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55" w:type="dxa"/>
        <w:tblLook w:val="04A0" w:firstRow="1" w:lastRow="0" w:firstColumn="1" w:lastColumn="0" w:noHBand="0" w:noVBand="1"/>
      </w:tblPr>
      <w:tblGrid>
        <w:gridCol w:w="641"/>
        <w:gridCol w:w="1060"/>
        <w:gridCol w:w="925"/>
        <w:gridCol w:w="933"/>
        <w:gridCol w:w="948"/>
        <w:gridCol w:w="940"/>
        <w:gridCol w:w="945"/>
        <w:gridCol w:w="935"/>
        <w:gridCol w:w="940"/>
        <w:gridCol w:w="933"/>
        <w:gridCol w:w="918"/>
      </w:tblGrid>
      <w:tr w:rsidR="008778D0" w:rsidRPr="008778D0" w14:paraId="20CE6A80" w14:textId="77777777" w:rsidTr="00154263">
        <w:trPr>
          <w:trHeight w:val="300"/>
        </w:trPr>
        <w:tc>
          <w:tcPr>
            <w:tcW w:w="9655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852AF9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 xml:space="preserve">PREGLED CIJENE VODNIH USLUGA ZA </w:t>
            </w:r>
          </w:p>
        </w:tc>
      </w:tr>
      <w:tr w:rsidR="008778D0" w:rsidRPr="008778D0" w14:paraId="6FF5C32B" w14:textId="77777777" w:rsidTr="00154263">
        <w:trPr>
          <w:trHeight w:val="450"/>
        </w:trPr>
        <w:tc>
          <w:tcPr>
            <w:tcW w:w="96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D87463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  <w:t>GRAD  POŽEGU i naselja Završje, Brestovac, Nurkovac i Dolac iz Općine Brestovac</w:t>
            </w:r>
          </w:p>
        </w:tc>
      </w:tr>
      <w:tr w:rsidR="008778D0" w:rsidRPr="008778D0" w14:paraId="3A436599" w14:textId="77777777" w:rsidTr="00154263">
        <w:trPr>
          <w:trHeight w:val="180"/>
        </w:trPr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343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D91BE4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FC19B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357F5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24D91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654F2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59445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5D211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89618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C7DF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A95D8" w14:textId="77777777" w:rsidR="008778D0" w:rsidRPr="008778D0" w:rsidRDefault="008778D0" w:rsidP="008778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8778D0" w:rsidRPr="008778D0" w14:paraId="678083CC" w14:textId="77777777" w:rsidTr="00154263">
        <w:trPr>
          <w:trHeight w:val="435"/>
        </w:trPr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6829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OPIS</w:t>
            </w:r>
          </w:p>
        </w:tc>
        <w:tc>
          <w:tcPr>
            <w:tcW w:w="2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1D4F9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Stambeni prostor</w:t>
            </w:r>
          </w:p>
        </w:tc>
        <w:tc>
          <w:tcPr>
            <w:tcW w:w="2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1367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Poslovni prostor</w:t>
            </w:r>
          </w:p>
        </w:tc>
        <w:tc>
          <w:tcPr>
            <w:tcW w:w="27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9B6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Socijalno ugroženi građani</w:t>
            </w:r>
          </w:p>
        </w:tc>
      </w:tr>
      <w:tr w:rsidR="008778D0" w:rsidRPr="008778D0" w14:paraId="5D5C7F03" w14:textId="77777777" w:rsidTr="00154263">
        <w:trPr>
          <w:trHeight w:val="975"/>
        </w:trPr>
        <w:tc>
          <w:tcPr>
            <w:tcW w:w="1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0A4B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A946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Vodoopskrba, odvodnja i pročišćavanje 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ACDF4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BD637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EE3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1C0E0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30FC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 xml:space="preserve">Odvodnja i pročišćavanje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104B2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Vodoopskrba,  odvodnja i pročišćavanje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EFA4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Vodoopskrba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2B49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Odvodnja i pročišćavanje</w:t>
            </w:r>
          </w:p>
        </w:tc>
      </w:tr>
      <w:tr w:rsidR="008778D0" w:rsidRPr="008778D0" w14:paraId="35B248BE" w14:textId="77777777" w:rsidTr="00154263">
        <w:trPr>
          <w:trHeight w:val="285"/>
        </w:trPr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0817AB8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24DBC83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45B4F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C3D7872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429723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EACFEF1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DBD4C9A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2307CB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92E8C32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9C527B6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1713F" w14:textId="77777777" w:rsidR="008778D0" w:rsidRPr="008778D0" w:rsidRDefault="008778D0" w:rsidP="008778D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4"/>
                <w:szCs w:val="14"/>
                <w:lang w:eastAsia="hr-HR"/>
              </w:rPr>
              <w:t> </w:t>
            </w:r>
          </w:p>
        </w:tc>
      </w:tr>
      <w:tr w:rsidR="008778D0" w:rsidRPr="008778D0" w14:paraId="186305C8" w14:textId="77777777" w:rsidTr="00154263">
        <w:trPr>
          <w:trHeight w:val="345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D661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I) FIKSNI DIO OSNOVNE CIJENE VODNIH USLUGA </w:t>
            </w:r>
          </w:p>
        </w:tc>
      </w:tr>
      <w:tr w:rsidR="008778D0" w:rsidRPr="008778D0" w14:paraId="05825B20" w14:textId="77777777" w:rsidTr="00154263">
        <w:trPr>
          <w:trHeight w:val="61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99AE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1. Fiksni dio osnovne  cijene javne  vodoopskrbe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81C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7EE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2,46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09A8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4AD0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F58D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FDB6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14AE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327C7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1,48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9EF6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27299970" w14:textId="77777777" w:rsidTr="00154263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E952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2.Fiksni dio osnovne cijene javne odvodnje otpadnih voda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C80F5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C330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4DC53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4BC7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0F962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0E78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E31A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4CDA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3748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0,72</w:t>
            </w:r>
          </w:p>
        </w:tc>
      </w:tr>
      <w:tr w:rsidR="008778D0" w:rsidRPr="008778D0" w14:paraId="5BE8C79E" w14:textId="77777777" w:rsidTr="00154263">
        <w:trPr>
          <w:trHeight w:val="55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1AF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3.Fiksni dio osnovne cijene pročišćavanja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7D8FC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C388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1831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C57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E53F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A80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6266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AD2D8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8F05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0,42</w:t>
            </w:r>
          </w:p>
        </w:tc>
      </w:tr>
      <w:tr w:rsidR="008778D0" w:rsidRPr="008778D0" w14:paraId="58C683D3" w14:textId="77777777" w:rsidTr="00154263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ED0F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E36207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0,57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49FA1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CAB5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A6303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94F211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75D9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6DC3B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FA323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5A061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0,15</w:t>
            </w:r>
          </w:p>
        </w:tc>
      </w:tr>
      <w:tr w:rsidR="008778D0" w:rsidRPr="008778D0" w14:paraId="6ADD4ED1" w14:textId="77777777" w:rsidTr="00154263">
        <w:trPr>
          <w:trHeight w:val="58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C26A5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SVEUKUPNO FIKSNI DIO </w:t>
            </w: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4"/>
                <w:szCs w:val="14"/>
                <w:lang w:eastAsia="hr-HR"/>
              </w:rPr>
              <w:t>(EUR/MJESEČNO)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35E7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4,93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C8D05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AC7B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C9B95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7,85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E996B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5,25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8DB4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10E2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2,96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7F1F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1,67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57E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1,29</w:t>
            </w:r>
          </w:p>
        </w:tc>
      </w:tr>
      <w:tr w:rsidR="008778D0" w:rsidRPr="008778D0" w14:paraId="6B443735" w14:textId="77777777" w:rsidTr="00154263">
        <w:trPr>
          <w:trHeight w:val="46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5A056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84D93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CC707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C210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CAA77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3480A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8765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1FA74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0AB2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1D92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27E441B5" w14:textId="77777777" w:rsidTr="00154263">
        <w:trPr>
          <w:trHeight w:val="690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6D34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II) VARIJABILNI DIO OSNOVNE CIJENE VODNIH USLUGA </w:t>
            </w:r>
          </w:p>
        </w:tc>
      </w:tr>
      <w:tr w:rsidR="008778D0" w:rsidRPr="008778D0" w14:paraId="389767A6" w14:textId="77777777" w:rsidTr="00154263">
        <w:trPr>
          <w:trHeight w:val="690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7A57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 xml:space="preserve">A) OSNOVNA CIJENA VODNIH USLUGA </w:t>
            </w:r>
          </w:p>
        </w:tc>
      </w:tr>
      <w:tr w:rsidR="008778D0" w:rsidRPr="008778D0" w14:paraId="3B4F8E67" w14:textId="77777777" w:rsidTr="00154263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0118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1. Varijabilni dio osnovne cijene javne vodoopskrbe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CB00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D8A89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7C83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581A3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30AC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1,25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11065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EAA97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329A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522B3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56C10063" w14:textId="77777777" w:rsidTr="00154263">
        <w:trPr>
          <w:trHeight w:val="51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6E792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2. Varijabilni dio osnovne cijene javne odvodnje otpadnih voda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BECA4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637BA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ACE45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7ED6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C6FEC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5E9E3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81931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B40A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BDD9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</w:t>
            </w:r>
          </w:p>
        </w:tc>
      </w:tr>
      <w:tr w:rsidR="008778D0" w:rsidRPr="008778D0" w14:paraId="0E0D98FB" w14:textId="77777777" w:rsidTr="00154263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ACA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3. Varijabilni dio osnovne cijene pročišćavanja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4488F1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464C3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6721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B4626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F04B7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4ECB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8B366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3C1AC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9C7A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0,14</w:t>
            </w:r>
          </w:p>
        </w:tc>
      </w:tr>
      <w:tr w:rsidR="008778D0" w:rsidRPr="008778D0" w14:paraId="02D6A499" w14:textId="77777777" w:rsidTr="00154263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28EF4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4. PDV 13%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3023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85D6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0,09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C3400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7B6A8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B2F37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40DE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071F2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3F8A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A63F4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0,05</w:t>
            </w:r>
          </w:p>
        </w:tc>
      </w:tr>
      <w:tr w:rsidR="008778D0" w:rsidRPr="008778D0" w14:paraId="004F5577" w14:textId="77777777" w:rsidTr="00154263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52339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A (EUR/m3)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D530E7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C1EDC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CAC4C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0,68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ECD57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2,33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5629C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1,41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64DF9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0,92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E2E43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0,87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9366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9820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0,41</w:t>
            </w:r>
          </w:p>
        </w:tc>
      </w:tr>
      <w:tr w:rsidR="008778D0" w:rsidRPr="008778D0" w14:paraId="38CA92CF" w14:textId="77777777" w:rsidTr="00154263">
        <w:trPr>
          <w:trHeight w:val="330"/>
        </w:trPr>
        <w:tc>
          <w:tcPr>
            <w:tcW w:w="965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6BCD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B) NAKNADE</w:t>
            </w:r>
          </w:p>
        </w:tc>
      </w:tr>
      <w:tr w:rsidR="008778D0" w:rsidRPr="008778D0" w14:paraId="4B14A1E9" w14:textId="77777777" w:rsidTr="00154263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ED050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korištenje voda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A60FC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A767C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635E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DF61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26CC2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2374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E789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258A6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0,30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3C79A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13F05330" w14:textId="77777777" w:rsidTr="00154263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4D18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 xml:space="preserve">Naknada za zaštitu voda 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8FAC" w14:textId="4E392E78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AA05D" w14:textId="397A5726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6D253" w14:textId="2B8E2E6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DF7903" w14:textId="4C745FEE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026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7781" w14:textId="6A3A2C5B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5CD1" w14:textId="123D4270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8864F" w14:textId="1759B7C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854A02" w14:textId="7172A55F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13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5093E" w14:textId="4A184615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0,0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26</w:t>
            </w:r>
          </w:p>
        </w:tc>
      </w:tr>
      <w:tr w:rsidR="008778D0" w:rsidRPr="008778D0" w14:paraId="21512F51" w14:textId="77777777" w:rsidTr="00154263">
        <w:trPr>
          <w:trHeight w:val="48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40CBE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vodoopskrbe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8041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A3665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5B968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466FD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3E947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0,20572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2FDAF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B1C09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4F499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0,17121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78BF6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8778D0" w:rsidRPr="008778D0" w14:paraId="43E094A3" w14:textId="77777777" w:rsidTr="00154263">
        <w:trPr>
          <w:trHeight w:val="525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0ECD3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Naknada za razvoj javne odvodnje otpadnih voda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A2F8C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EDFFB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37D04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04AE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E0555D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79592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0,22297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1D223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7693A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C87C0" w14:textId="7777777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0,16856</w:t>
            </w:r>
          </w:p>
        </w:tc>
      </w:tr>
      <w:tr w:rsidR="008778D0" w:rsidRPr="008778D0" w14:paraId="0ED4FE0B" w14:textId="77777777" w:rsidTr="00154263">
        <w:trPr>
          <w:trHeight w:val="33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FA6C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Ukupno B (EUR/m3)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3DC679" w14:textId="7750E3C6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0,66577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3BD24" w14:textId="0627F6DE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0,60121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BD5DD" w14:textId="4DB5812A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0,19456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84A37" w14:textId="415AF1C6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0,75469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3EC08" w14:textId="78A24204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0,63572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2D6C3" w14:textId="2C599064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0,24897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5A106" w14:textId="4A3643F2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0,66577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F4723" w14:textId="0195D7BB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60121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8C909" w14:textId="631F96AA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0,19456</w:t>
            </w:r>
          </w:p>
        </w:tc>
      </w:tr>
      <w:tr w:rsidR="008778D0" w:rsidRPr="008778D0" w14:paraId="1B85F65C" w14:textId="77777777" w:rsidTr="00154263">
        <w:trPr>
          <w:trHeight w:val="660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2A013" w14:textId="77777777" w:rsidR="008778D0" w:rsidRPr="008778D0" w:rsidRDefault="008778D0" w:rsidP="008778D0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b/>
                <w:bCs/>
                <w:color w:val="000000"/>
                <w:sz w:val="16"/>
                <w:szCs w:val="16"/>
                <w:lang w:eastAsia="hr-HR"/>
              </w:rPr>
              <w:t>SVEUKUPNO VARIJABILNI DIO (A+B) €UR/M3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3CC98" w14:textId="57242BEE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2,13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CDF4D" w14:textId="65DC36F7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1,3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F5F04" w14:textId="65B91D44" w:rsidR="008778D0" w:rsidRPr="008778D0" w:rsidRDefault="008778D0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 w:rsidRPr="008778D0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</w:t>
            </w:r>
            <w:r w:rsidR="000D5584"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87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ED18AF" w14:textId="5BF003CD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3,08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8D18F" w14:textId="7AC823AF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2,05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C2892" w14:textId="5EA68DF1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DD7022" w14:textId="7AB35A64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1,54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3B560" w14:textId="1EBFA93A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1,06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F1E25E" w14:textId="683CC8C9" w:rsidR="008778D0" w:rsidRPr="008778D0" w:rsidRDefault="000D5584" w:rsidP="008778D0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 Narrow" w:eastAsia="Times New Roman" w:hAnsi="Arial Narrow" w:cs="Calibri"/>
                <w:color w:val="000000"/>
                <w:sz w:val="16"/>
                <w:szCs w:val="16"/>
                <w:lang w:eastAsia="hr-HR"/>
              </w:rPr>
              <w:t>0,60</w:t>
            </w:r>
          </w:p>
        </w:tc>
      </w:tr>
    </w:tbl>
    <w:p w14:paraId="7D48E276" w14:textId="77777777" w:rsidR="008778D0" w:rsidRPr="008778D0" w:rsidRDefault="008778D0" w:rsidP="008778D0">
      <w:pPr>
        <w:spacing w:after="160" w:line="259" w:lineRule="auto"/>
        <w:rPr>
          <w:rFonts w:ascii="Arial Narrow" w:eastAsia="Calibri" w:hAnsi="Arial Narrow" w:cs="Times New Roman"/>
          <w:b/>
          <w:sz w:val="20"/>
          <w:szCs w:val="20"/>
        </w:rPr>
      </w:pPr>
    </w:p>
    <w:p w14:paraId="7024CE29" w14:textId="77777777" w:rsidR="00D1284E" w:rsidRDefault="00D1284E"/>
    <w:sectPr w:rsidR="00D128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38A8"/>
    <w:rsid w:val="000D5584"/>
    <w:rsid w:val="003B6792"/>
    <w:rsid w:val="006D38A8"/>
    <w:rsid w:val="008778D0"/>
    <w:rsid w:val="00D1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EA395"/>
  <w15:docId w15:val="{288E4642-CD52-459E-AB45-868C98D77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286</Words>
  <Characters>1633</Characters>
  <Application>Microsoft Office Word</Application>
  <DocSecurity>0</DocSecurity>
  <Lines>13</Lines>
  <Paragraphs>3</Paragraphs>
  <ScaleCrop>false</ScaleCrop>
  <Company>Hewlett-Packard Company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Vuković</dc:creator>
  <cp:keywords/>
  <dc:description/>
  <cp:lastModifiedBy>dijana vuković</cp:lastModifiedBy>
  <cp:revision>3</cp:revision>
  <dcterms:created xsi:type="dcterms:W3CDTF">2025-07-09T12:55:00Z</dcterms:created>
  <dcterms:modified xsi:type="dcterms:W3CDTF">2026-03-26T07:16:00Z</dcterms:modified>
</cp:coreProperties>
</file>